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BEDF9" w14:textId="77777777" w:rsidR="00FF4527" w:rsidRPr="00C7057D" w:rsidRDefault="006123E4" w:rsidP="006123E4">
      <w:pPr>
        <w:jc w:val="center"/>
        <w:rPr>
          <w:b/>
          <w:lang w:val="fr-FR"/>
        </w:rPr>
      </w:pPr>
      <w:r w:rsidRPr="00C7057D">
        <w:rPr>
          <w:b/>
          <w:lang w:val="fr-FR"/>
        </w:rPr>
        <w:t>POSITION DESCRIPTION</w:t>
      </w:r>
    </w:p>
    <w:p w14:paraId="0DE545EC" w14:textId="5748DC5C" w:rsidR="006123E4" w:rsidRPr="00C7057D" w:rsidRDefault="00C7057D" w:rsidP="006123E4">
      <w:pPr>
        <w:jc w:val="center"/>
        <w:rPr>
          <w:b/>
          <w:lang w:val="fr-FR"/>
        </w:rPr>
      </w:pPr>
      <w:r w:rsidRPr="00C7057D">
        <w:rPr>
          <w:b/>
          <w:lang w:val="fr-FR"/>
        </w:rPr>
        <w:t>Assistant</w:t>
      </w:r>
      <w:r w:rsidR="00267776" w:rsidRPr="00C7057D">
        <w:rPr>
          <w:b/>
          <w:lang w:val="fr-FR"/>
        </w:rPr>
        <w:t xml:space="preserve"> Tribal Climate Resilience Liaison – Alaska CASC</w:t>
      </w:r>
    </w:p>
    <w:p w14:paraId="2FB827C2" w14:textId="77777777" w:rsidR="006123E4" w:rsidRPr="005518DE" w:rsidRDefault="006123E4" w:rsidP="006123E4">
      <w:pPr>
        <w:jc w:val="center"/>
        <w:rPr>
          <w:b/>
        </w:rPr>
      </w:pPr>
      <w:r w:rsidRPr="005518DE">
        <w:rPr>
          <w:b/>
        </w:rPr>
        <w:t>NATIVE AMERICAN FISH AND WILDLIFE SOCIETY</w:t>
      </w:r>
    </w:p>
    <w:p w14:paraId="46D9F9B8" w14:textId="77777777" w:rsidR="006123E4" w:rsidRPr="005518DE" w:rsidRDefault="006123E4" w:rsidP="006123E4">
      <w:pPr>
        <w:rPr>
          <w:u w:val="single"/>
        </w:rPr>
      </w:pPr>
      <w:r w:rsidRPr="005518DE">
        <w:rPr>
          <w:u w:val="single"/>
        </w:rPr>
        <w:t>INTRODUCTION</w:t>
      </w:r>
    </w:p>
    <w:p w14:paraId="334DE32F" w14:textId="5C66D589" w:rsidR="006123E4" w:rsidRDefault="006123E4" w:rsidP="006123E4">
      <w:r>
        <w:t xml:space="preserve">The </w:t>
      </w:r>
      <w:r w:rsidR="00C7057D">
        <w:t>Assistant</w:t>
      </w:r>
      <w:r w:rsidR="007345E2">
        <w:t xml:space="preserve"> Tribal Climate Resilience Liaison (</w:t>
      </w:r>
      <w:r w:rsidR="00C7057D">
        <w:t>Asst</w:t>
      </w:r>
      <w:r w:rsidR="007345E2">
        <w:t xml:space="preserve">. TCRL) </w:t>
      </w:r>
      <w:r w:rsidR="00A85EB7">
        <w:t xml:space="preserve">for </w:t>
      </w:r>
      <w:r>
        <w:t>the</w:t>
      </w:r>
      <w:r w:rsidR="002A04DF">
        <w:t xml:space="preserve"> </w:t>
      </w:r>
      <w:r w:rsidR="00A85EB7">
        <w:t xml:space="preserve">U.S. Geological Survey’s </w:t>
      </w:r>
      <w:r w:rsidR="001C7D11">
        <w:t xml:space="preserve">(USGS) </w:t>
      </w:r>
      <w:r w:rsidR="002A04DF">
        <w:t xml:space="preserve">Alaska Climate </w:t>
      </w:r>
      <w:r w:rsidR="00A85EB7">
        <w:t xml:space="preserve">Adaptation </w:t>
      </w:r>
      <w:r w:rsidR="002A04DF">
        <w:t xml:space="preserve">Science Center </w:t>
      </w:r>
      <w:r w:rsidR="00A85EB7">
        <w:t xml:space="preserve">(AK CASC) </w:t>
      </w:r>
      <w:r>
        <w:t>serves as</w:t>
      </w:r>
      <w:r w:rsidR="00C7057D">
        <w:t xml:space="preserve"> support</w:t>
      </w:r>
      <w:r w:rsidR="00130486">
        <w:t xml:space="preserve"> on </w:t>
      </w:r>
      <w:r w:rsidR="007345E2">
        <w:t xml:space="preserve">Alaska </w:t>
      </w:r>
      <w:r w:rsidR="0078141A">
        <w:t>T</w:t>
      </w:r>
      <w:r w:rsidR="007345E2">
        <w:t>ribal climate adaptation science needs</w:t>
      </w:r>
      <w:r w:rsidR="00130486">
        <w:t xml:space="preserve"> </w:t>
      </w:r>
      <w:r>
        <w:t xml:space="preserve">under the guidance and direction of </w:t>
      </w:r>
      <w:r w:rsidR="00C7057D">
        <w:t xml:space="preserve">the Senior Tribal Climate Resilience Liaison (Sr. TCRL) </w:t>
      </w:r>
      <w:r w:rsidR="00A85EB7">
        <w:t>of the Native American Fish and Wildlife Society (NAFWS)</w:t>
      </w:r>
      <w:r>
        <w:t>.  Th</w:t>
      </w:r>
      <w:r w:rsidR="00335A70">
        <w:t xml:space="preserve">e </w:t>
      </w:r>
      <w:r w:rsidR="00C7057D">
        <w:t>Asst</w:t>
      </w:r>
      <w:r w:rsidR="007345E2">
        <w:t>. TCRL</w:t>
      </w:r>
      <w:r w:rsidR="00335A70">
        <w:t xml:space="preserve"> </w:t>
      </w:r>
      <w:r w:rsidR="006B2ED9">
        <w:t>is responsible for</w:t>
      </w:r>
      <w:r w:rsidR="00017D5A">
        <w:t xml:space="preserve"> working with the Sr. TCRL to</w:t>
      </w:r>
      <w:r w:rsidR="006B2ED9">
        <w:t xml:space="preserve"> provid</w:t>
      </w:r>
      <w:r w:rsidR="00017D5A">
        <w:t>e</w:t>
      </w:r>
      <w:r w:rsidR="006B2ED9">
        <w:t xml:space="preserve"> technical </w:t>
      </w:r>
      <w:r w:rsidR="007345E2">
        <w:t>assistance</w:t>
      </w:r>
      <w:r w:rsidR="006B2ED9">
        <w:t xml:space="preserve"> </w:t>
      </w:r>
      <w:r w:rsidR="00907632">
        <w:t xml:space="preserve">and </w:t>
      </w:r>
      <w:r w:rsidR="00017D5A">
        <w:t xml:space="preserve">to </w:t>
      </w:r>
      <w:r w:rsidR="00907632">
        <w:t xml:space="preserve">work with </w:t>
      </w:r>
      <w:r w:rsidR="0078141A">
        <w:t>T</w:t>
      </w:r>
      <w:r w:rsidR="00907632">
        <w:t>ribal communities across Alaska to improve their capacity to prepare for and respond to climate-related environmental impacts.</w:t>
      </w:r>
    </w:p>
    <w:p w14:paraId="4E1145A9" w14:textId="0B74B058" w:rsidR="00EE4A61" w:rsidRDefault="00EE4A61" w:rsidP="006123E4">
      <w:r>
        <w:t xml:space="preserve">The </w:t>
      </w:r>
      <w:r w:rsidR="00017D5A">
        <w:t>Asst</w:t>
      </w:r>
      <w:r w:rsidR="007345E2">
        <w:t>. TCRL</w:t>
      </w:r>
      <w:r>
        <w:t xml:space="preserve"> will be responsible for conducting business in a manner that coincides with the Articles of Incorporation, Strategic Plan, Code of Ethics and other regulations, policies and procedures</w:t>
      </w:r>
      <w:r w:rsidR="00A85EB7">
        <w:t xml:space="preserve"> of NAFWS, as well as applicable </w:t>
      </w:r>
      <w:r w:rsidR="001C7D11">
        <w:t>USGS polici</w:t>
      </w:r>
      <w:r w:rsidR="00A85EB7">
        <w:t>es</w:t>
      </w:r>
      <w:r>
        <w:t>.</w:t>
      </w:r>
    </w:p>
    <w:p w14:paraId="07AA3818" w14:textId="62430167" w:rsidR="00EE4A61" w:rsidRDefault="00EE4A61" w:rsidP="006123E4">
      <w:r>
        <w:t xml:space="preserve">The </w:t>
      </w:r>
      <w:r w:rsidR="00017D5A">
        <w:t>Asst</w:t>
      </w:r>
      <w:r w:rsidR="007345E2">
        <w:t>. TCRL</w:t>
      </w:r>
      <w:r>
        <w:t xml:space="preserve"> will frequently be involved in situations that are very complex and highly </w:t>
      </w:r>
      <w:r w:rsidR="0095766D">
        <w:t>sensitive and</w:t>
      </w:r>
      <w:r w:rsidR="003E216B">
        <w:t xml:space="preserve"> </w:t>
      </w:r>
      <w:r>
        <w:t xml:space="preserve">is expected to conduct themselves in a professional manner at all times, and to seek guidance and direction on issues from the </w:t>
      </w:r>
      <w:r w:rsidR="00A85EB7">
        <w:t xml:space="preserve">NAFWS </w:t>
      </w:r>
      <w:r w:rsidR="00017D5A">
        <w:t>Sr. TCRL</w:t>
      </w:r>
      <w:r w:rsidR="00A85EB7">
        <w:t xml:space="preserve"> and AK CASC leadership</w:t>
      </w:r>
      <w:r w:rsidR="001B7968">
        <w:t>.</w:t>
      </w:r>
    </w:p>
    <w:p w14:paraId="2836A013" w14:textId="77777777" w:rsidR="00732CC4" w:rsidRPr="005518DE" w:rsidRDefault="00732CC4" w:rsidP="006123E4">
      <w:pPr>
        <w:rPr>
          <w:u w:val="single"/>
        </w:rPr>
      </w:pPr>
      <w:r w:rsidRPr="005518DE">
        <w:rPr>
          <w:u w:val="single"/>
        </w:rPr>
        <w:t>DUTIES</w:t>
      </w:r>
    </w:p>
    <w:p w14:paraId="52A7CAF3" w14:textId="77777777" w:rsidR="001B7968" w:rsidRDefault="001B7968" w:rsidP="006123E4">
      <w:r>
        <w:t>Primary duties include:</w:t>
      </w:r>
    </w:p>
    <w:p w14:paraId="7B5124A6" w14:textId="5CD40212" w:rsidR="00907632" w:rsidRDefault="003A48A9" w:rsidP="00907632">
      <w:pPr>
        <w:pStyle w:val="ListParagraph"/>
        <w:numPr>
          <w:ilvl w:val="0"/>
          <w:numId w:val="9"/>
        </w:numPr>
      </w:pPr>
      <w:r>
        <w:t>C</w:t>
      </w:r>
      <w:r w:rsidR="00907632">
        <w:t xml:space="preserve">onduct outreach and extension programming on </w:t>
      </w:r>
      <w:r w:rsidR="000D27B0">
        <w:t>T</w:t>
      </w:r>
      <w:r w:rsidR="00907632">
        <w:t>ribal climate-impact related issues, concerns, and adaptation strategies across Alaska.</w:t>
      </w:r>
    </w:p>
    <w:p w14:paraId="72F7F2C8" w14:textId="427CF225" w:rsidR="00907632" w:rsidRDefault="003A48A9" w:rsidP="00907632">
      <w:pPr>
        <w:pStyle w:val="ListParagraph"/>
        <w:numPr>
          <w:ilvl w:val="0"/>
          <w:numId w:val="9"/>
        </w:numPr>
      </w:pPr>
      <w:r>
        <w:t xml:space="preserve">Assist with </w:t>
      </w:r>
      <w:r w:rsidR="00907632">
        <w:t xml:space="preserve">collaborative efforts to synthesize and facilitate the transfer of science-based information on climate change to Alaska Native </w:t>
      </w:r>
      <w:r w:rsidR="00332C68">
        <w:t>T</w:t>
      </w:r>
      <w:r w:rsidR="00907632">
        <w:t>ribes.</w:t>
      </w:r>
    </w:p>
    <w:p w14:paraId="2D29D3E0" w14:textId="77777777" w:rsidR="00907632" w:rsidRDefault="00907632" w:rsidP="00907632">
      <w:pPr>
        <w:pStyle w:val="ListParagraph"/>
        <w:numPr>
          <w:ilvl w:val="0"/>
          <w:numId w:val="9"/>
        </w:numPr>
      </w:pPr>
      <w:r>
        <w:t>Assist communities to identify and prioritize resilience and adaptation projects.</w:t>
      </w:r>
    </w:p>
    <w:p w14:paraId="38B1FD89" w14:textId="17B7AF53" w:rsidR="00907632" w:rsidRDefault="003A48A9" w:rsidP="00907632">
      <w:pPr>
        <w:pStyle w:val="ListParagraph"/>
        <w:numPr>
          <w:ilvl w:val="0"/>
          <w:numId w:val="9"/>
        </w:numPr>
      </w:pPr>
      <w:r>
        <w:t>M</w:t>
      </w:r>
      <w:r w:rsidR="00907632">
        <w:t xml:space="preserve">aintain working relationships with relevant local, </w:t>
      </w:r>
      <w:r w:rsidR="00332C68">
        <w:t>T</w:t>
      </w:r>
      <w:r w:rsidR="00907632">
        <w:t>ribal, state, and federal personnel and non-governmental organizations.</w:t>
      </w:r>
    </w:p>
    <w:p w14:paraId="1F583D59" w14:textId="7A0999FC" w:rsidR="00907632" w:rsidRDefault="00907632" w:rsidP="00907632">
      <w:pPr>
        <w:pStyle w:val="ListParagraph"/>
        <w:numPr>
          <w:ilvl w:val="0"/>
          <w:numId w:val="9"/>
        </w:numPr>
      </w:pPr>
      <w:r>
        <w:t xml:space="preserve">Identify </w:t>
      </w:r>
      <w:r w:rsidR="00332C68">
        <w:t>T</w:t>
      </w:r>
      <w:r>
        <w:t>ribal climate science needs via literature review</w:t>
      </w:r>
      <w:r w:rsidR="00A85EB7">
        <w:t>s</w:t>
      </w:r>
      <w:r>
        <w:t xml:space="preserve"> (workshop reports and needs assessments), discussions with researchers, and dialog with tribal community members.</w:t>
      </w:r>
    </w:p>
    <w:p w14:paraId="17364B3D" w14:textId="06BAE3D9" w:rsidR="00907632" w:rsidRDefault="00907632" w:rsidP="00907632">
      <w:pPr>
        <w:pStyle w:val="ListParagraph"/>
        <w:numPr>
          <w:ilvl w:val="0"/>
          <w:numId w:val="9"/>
        </w:numPr>
      </w:pPr>
      <w:r>
        <w:t xml:space="preserve">Network with other </w:t>
      </w:r>
      <w:r w:rsidR="00332C68">
        <w:t>T</w:t>
      </w:r>
      <w:r>
        <w:t xml:space="preserve">ribal </w:t>
      </w:r>
      <w:r w:rsidR="00332C68">
        <w:t>climate resilience</w:t>
      </w:r>
      <w:r>
        <w:t xml:space="preserve"> liaisons in the US to identify climate adaptation research, policy, </w:t>
      </w:r>
      <w:r w:rsidR="001653EA">
        <w:t>funding,</w:t>
      </w:r>
      <w:r>
        <w:t xml:space="preserve"> or other needs for federal partners to advance climate adaptation for </w:t>
      </w:r>
      <w:r w:rsidR="000D27B0">
        <w:t>T</w:t>
      </w:r>
      <w:r>
        <w:t>ribes or non-</w:t>
      </w:r>
      <w:r w:rsidR="000D27B0">
        <w:t>T</w:t>
      </w:r>
      <w:r>
        <w:t>ribal professionals facing similar climate adaptation challenges.</w:t>
      </w:r>
    </w:p>
    <w:p w14:paraId="18F116B7" w14:textId="663438C6" w:rsidR="00907632" w:rsidRDefault="00A85EB7" w:rsidP="00907632">
      <w:pPr>
        <w:pStyle w:val="ListParagraph"/>
        <w:numPr>
          <w:ilvl w:val="0"/>
          <w:numId w:val="9"/>
        </w:numPr>
      </w:pPr>
      <w:r>
        <w:t xml:space="preserve">Support </w:t>
      </w:r>
      <w:r w:rsidR="00907632">
        <w:t xml:space="preserve">the development of grant proposals </w:t>
      </w:r>
      <w:r w:rsidR="00980981">
        <w:t xml:space="preserve">to </w:t>
      </w:r>
      <w:r w:rsidR="00907632">
        <w:t>secure funding for related project implementation, research, and extension projects</w:t>
      </w:r>
      <w:r w:rsidR="00980981">
        <w:t xml:space="preserve"> led by NAFWS, AK CASC, and partners</w:t>
      </w:r>
      <w:r w:rsidR="00907632">
        <w:t>.</w:t>
      </w:r>
    </w:p>
    <w:p w14:paraId="74011CC1" w14:textId="636F8C8A" w:rsidR="00907632" w:rsidRDefault="00980981" w:rsidP="00907632">
      <w:pPr>
        <w:pStyle w:val="ListParagraph"/>
        <w:numPr>
          <w:ilvl w:val="0"/>
          <w:numId w:val="9"/>
        </w:numPr>
      </w:pPr>
      <w:r>
        <w:t>Ten or more</w:t>
      </w:r>
      <w:r w:rsidR="00907632">
        <w:t xml:space="preserve"> </w:t>
      </w:r>
      <w:r>
        <w:t xml:space="preserve">instances of </w:t>
      </w:r>
      <w:r w:rsidR="00907632">
        <w:t>work travel are required for this position</w:t>
      </w:r>
      <w:r>
        <w:t xml:space="preserve"> annually</w:t>
      </w:r>
      <w:r w:rsidR="00907632">
        <w:t>.</w:t>
      </w:r>
    </w:p>
    <w:p w14:paraId="69B913BE" w14:textId="44F6E888" w:rsidR="00907632" w:rsidRDefault="00477DC0" w:rsidP="00907632">
      <w:pPr>
        <w:pStyle w:val="ListParagraph"/>
        <w:numPr>
          <w:ilvl w:val="0"/>
          <w:numId w:val="9"/>
        </w:numPr>
      </w:pPr>
      <w:r>
        <w:t>C</w:t>
      </w:r>
      <w:r w:rsidR="00980981">
        <w:t>onduct day-to-day operations in consultation with</w:t>
      </w:r>
      <w:r w:rsidR="00907632">
        <w:t xml:space="preserve"> AK C</w:t>
      </w:r>
      <w:r w:rsidR="00980981">
        <w:t>A</w:t>
      </w:r>
      <w:r w:rsidR="00907632">
        <w:t xml:space="preserve">SC </w:t>
      </w:r>
      <w:r w:rsidR="0095766D">
        <w:t>staff and</w:t>
      </w:r>
      <w:r w:rsidR="00980981">
        <w:t xml:space="preserve"> provide both </w:t>
      </w:r>
      <w:r w:rsidR="00907632">
        <w:t xml:space="preserve">weekly </w:t>
      </w:r>
      <w:r w:rsidR="00980981">
        <w:t xml:space="preserve">updates </w:t>
      </w:r>
      <w:r w:rsidR="00907632">
        <w:t xml:space="preserve">to the </w:t>
      </w:r>
      <w:r w:rsidR="00323642">
        <w:t>Sr. TCRL</w:t>
      </w:r>
      <w:r w:rsidR="00907632">
        <w:t xml:space="preserve"> of the NAFWS and </w:t>
      </w:r>
      <w:r w:rsidR="0095766D">
        <w:t xml:space="preserve">monthly </w:t>
      </w:r>
      <w:r w:rsidR="00980981">
        <w:t xml:space="preserve">updates </w:t>
      </w:r>
      <w:r w:rsidR="00907632">
        <w:t>to the NAFWS Board of Directors.</w:t>
      </w:r>
    </w:p>
    <w:p w14:paraId="69FD79A1" w14:textId="0EC0EB11" w:rsidR="00130486" w:rsidRDefault="006771C3" w:rsidP="00130486">
      <w:pPr>
        <w:pStyle w:val="ListParagraph"/>
        <w:numPr>
          <w:ilvl w:val="0"/>
          <w:numId w:val="9"/>
        </w:numPr>
      </w:pPr>
      <w:r>
        <w:t>Develop partnerships</w:t>
      </w:r>
      <w:r w:rsidR="003048F2">
        <w:t xml:space="preserve"> with Tribes, Federal, State, </w:t>
      </w:r>
      <w:r w:rsidR="00302D4B">
        <w:t xml:space="preserve">and </w:t>
      </w:r>
      <w:r w:rsidR="003048F2">
        <w:t>non</w:t>
      </w:r>
      <w:r w:rsidR="00325751">
        <w:t>-</w:t>
      </w:r>
      <w:r w:rsidR="003048F2">
        <w:t xml:space="preserve">governmental organizations </w:t>
      </w:r>
      <w:r w:rsidR="00571D48">
        <w:t xml:space="preserve">regarding </w:t>
      </w:r>
      <w:r w:rsidR="005247A5">
        <w:t>climate change</w:t>
      </w:r>
      <w:r w:rsidR="00571D48">
        <w:t xml:space="preserve"> and Tribal consultation.</w:t>
      </w:r>
    </w:p>
    <w:p w14:paraId="404416E0" w14:textId="2F8354A0" w:rsidR="00FC0C7C" w:rsidRDefault="00FC0C7C" w:rsidP="0075302C">
      <w:pPr>
        <w:pStyle w:val="ListParagraph"/>
        <w:numPr>
          <w:ilvl w:val="0"/>
          <w:numId w:val="1"/>
        </w:numPr>
      </w:pPr>
      <w:r>
        <w:t xml:space="preserve">Assist with </w:t>
      </w:r>
      <w:r w:rsidR="00130486">
        <w:t>NAFWS</w:t>
      </w:r>
      <w:r>
        <w:t>’ Education program</w:t>
      </w:r>
      <w:r w:rsidR="005247A5">
        <w:t xml:space="preserve">, including supervision of the Alaska </w:t>
      </w:r>
      <w:r w:rsidR="00980981">
        <w:t xml:space="preserve">TCRL </w:t>
      </w:r>
      <w:r w:rsidR="00071A47">
        <w:t>Intern</w:t>
      </w:r>
      <w:r>
        <w:t>.</w:t>
      </w:r>
    </w:p>
    <w:p w14:paraId="2F86FDFF" w14:textId="5789FAC1" w:rsidR="00D22465" w:rsidRDefault="007E4837" w:rsidP="00D22465">
      <w:pPr>
        <w:pStyle w:val="ListParagraph"/>
        <w:numPr>
          <w:ilvl w:val="0"/>
          <w:numId w:val="1"/>
        </w:numPr>
      </w:pPr>
      <w:r w:rsidRPr="0013118C">
        <w:lastRenderedPageBreak/>
        <w:t xml:space="preserve">Assist with the NAFWS </w:t>
      </w:r>
      <w:r w:rsidR="0075302C">
        <w:t xml:space="preserve">National and </w:t>
      </w:r>
      <w:r w:rsidRPr="0013118C">
        <w:t>Regional Conferences as requested</w:t>
      </w:r>
      <w:r w:rsidR="0075302C">
        <w:t xml:space="preserve"> and directed by the </w:t>
      </w:r>
      <w:r w:rsidR="00323642">
        <w:t>Sr. TCRL</w:t>
      </w:r>
      <w:r w:rsidRPr="0013118C">
        <w:t xml:space="preserve">; i.e., </w:t>
      </w:r>
      <w:r w:rsidR="00071A47">
        <w:t xml:space="preserve">assist with Climate Adaptability </w:t>
      </w:r>
      <w:r w:rsidR="00E02BD4">
        <w:t xml:space="preserve">and Resilience </w:t>
      </w:r>
      <w:r w:rsidR="00071A47">
        <w:t>workshops</w:t>
      </w:r>
      <w:r w:rsidR="00980981">
        <w:t>.</w:t>
      </w:r>
    </w:p>
    <w:p w14:paraId="67A44ACE" w14:textId="77777777" w:rsidR="00251BFB" w:rsidRPr="0013118C" w:rsidRDefault="00251BFB" w:rsidP="00732CC4">
      <w:pPr>
        <w:pStyle w:val="ListParagraph"/>
        <w:numPr>
          <w:ilvl w:val="0"/>
          <w:numId w:val="1"/>
        </w:numPr>
      </w:pPr>
      <w:r>
        <w:t>Other duties as assigned.</w:t>
      </w:r>
    </w:p>
    <w:p w14:paraId="5AB4A111" w14:textId="1415A2D3" w:rsidR="002F584D" w:rsidRPr="00907632" w:rsidRDefault="00907632" w:rsidP="002F584D">
      <w:pPr>
        <w:rPr>
          <w:u w:val="single"/>
        </w:rPr>
      </w:pPr>
      <w:r>
        <w:rPr>
          <w:u w:val="single"/>
        </w:rPr>
        <w:t>KNOWLEDGE/SKILLS/ABILITIES:</w:t>
      </w:r>
    </w:p>
    <w:p w14:paraId="2AC835D5" w14:textId="0D14CD11" w:rsidR="00907632" w:rsidRPr="00907632" w:rsidRDefault="00323642" w:rsidP="004C609F">
      <w:pPr>
        <w:pStyle w:val="ListParagraph"/>
        <w:numPr>
          <w:ilvl w:val="0"/>
          <w:numId w:val="6"/>
        </w:numPr>
      </w:pPr>
      <w:r>
        <w:t>Bachelor</w:t>
      </w:r>
      <w:r w:rsidR="00907632">
        <w:t xml:space="preserve">’s degree in one or more of the following:  physical sciences, biological/ecological sciences, natural resources, or relevant social sciences from an accredited university, </w:t>
      </w:r>
      <w:r w:rsidR="00907632">
        <w:rPr>
          <w:u w:val="single"/>
        </w:rPr>
        <w:t xml:space="preserve">AND at least </w:t>
      </w:r>
      <w:r>
        <w:rPr>
          <w:u w:val="single"/>
        </w:rPr>
        <w:t>one</w:t>
      </w:r>
      <w:r w:rsidR="00907632">
        <w:rPr>
          <w:u w:val="single"/>
        </w:rPr>
        <w:t xml:space="preserve"> (</w:t>
      </w:r>
      <w:r>
        <w:rPr>
          <w:u w:val="single"/>
        </w:rPr>
        <w:t>1</w:t>
      </w:r>
      <w:r w:rsidR="00907632">
        <w:rPr>
          <w:u w:val="single"/>
        </w:rPr>
        <w:t xml:space="preserve">) year of experience supporting </w:t>
      </w:r>
      <w:r w:rsidR="000D27B0">
        <w:rPr>
          <w:u w:val="single"/>
        </w:rPr>
        <w:t>T</w:t>
      </w:r>
      <w:r w:rsidR="00907632">
        <w:rPr>
          <w:u w:val="single"/>
        </w:rPr>
        <w:t xml:space="preserve">ribal </w:t>
      </w:r>
      <w:r w:rsidR="00980981">
        <w:rPr>
          <w:u w:val="single"/>
        </w:rPr>
        <w:t xml:space="preserve">needs related to </w:t>
      </w:r>
      <w:r w:rsidR="00907632">
        <w:rPr>
          <w:u w:val="single"/>
        </w:rPr>
        <w:t xml:space="preserve">climate </w:t>
      </w:r>
      <w:r w:rsidR="00980981">
        <w:rPr>
          <w:u w:val="single"/>
        </w:rPr>
        <w:t>adaptation and other environmental challenges</w:t>
      </w:r>
      <w:r w:rsidR="00907632">
        <w:rPr>
          <w:u w:val="single"/>
        </w:rPr>
        <w:t xml:space="preserve"> in Alaska.</w:t>
      </w:r>
    </w:p>
    <w:p w14:paraId="5167B781" w14:textId="1B17C509" w:rsidR="00907632" w:rsidRDefault="00907632" w:rsidP="004C609F">
      <w:pPr>
        <w:pStyle w:val="ListParagraph"/>
        <w:numPr>
          <w:ilvl w:val="0"/>
          <w:numId w:val="6"/>
        </w:numPr>
      </w:pPr>
      <w:r>
        <w:t>Knowledge and experience with traditional knowledge in the associated field is highly desirable.</w:t>
      </w:r>
    </w:p>
    <w:p w14:paraId="79EEBC76" w14:textId="10583F62" w:rsidR="00907632" w:rsidRDefault="00907632" w:rsidP="004C609F">
      <w:pPr>
        <w:pStyle w:val="ListParagraph"/>
        <w:numPr>
          <w:ilvl w:val="0"/>
          <w:numId w:val="6"/>
        </w:numPr>
      </w:pPr>
      <w:r>
        <w:t>Knowledge of 1) climate change adaptation management in the aforementioned fields, and 2) research methodologies sufficient to understand and evaluate research proposals.</w:t>
      </w:r>
    </w:p>
    <w:p w14:paraId="24845C7C" w14:textId="4780E749" w:rsidR="00907632" w:rsidRDefault="00907632" w:rsidP="004C609F">
      <w:pPr>
        <w:pStyle w:val="ListParagraph"/>
        <w:numPr>
          <w:ilvl w:val="0"/>
          <w:numId w:val="6"/>
        </w:numPr>
      </w:pPr>
      <w:r>
        <w:t xml:space="preserve">Ability to communicate effectively with individuals and groups within government agencies, </w:t>
      </w:r>
      <w:r w:rsidR="000D27B0">
        <w:t>T</w:t>
      </w:r>
      <w:r>
        <w:t xml:space="preserve">ribes, non-government organizations, and other </w:t>
      </w:r>
      <w:r w:rsidR="00980981">
        <w:t xml:space="preserve">AK </w:t>
      </w:r>
      <w:r>
        <w:t xml:space="preserve">CASC </w:t>
      </w:r>
      <w:r w:rsidR="00980981">
        <w:t>stakeholders</w:t>
      </w:r>
      <w:r>
        <w:t>; and ability to comprehend, articulate and represent diverse interests.</w:t>
      </w:r>
    </w:p>
    <w:p w14:paraId="57EDFC59" w14:textId="252D3D0F" w:rsidR="00907632" w:rsidRDefault="00907632" w:rsidP="004C609F">
      <w:pPr>
        <w:pStyle w:val="ListParagraph"/>
        <w:numPr>
          <w:ilvl w:val="0"/>
          <w:numId w:val="6"/>
        </w:numPr>
      </w:pPr>
      <w:r>
        <w:t xml:space="preserve">Ability to articulate relevant climate change-related science issues and projects to </w:t>
      </w:r>
      <w:r w:rsidR="000D27B0">
        <w:t>T</w:t>
      </w:r>
      <w:r>
        <w:t>ribal communities, non-scientists, and internal (</w:t>
      </w:r>
      <w:r w:rsidR="00980981">
        <w:t xml:space="preserve">AK </w:t>
      </w:r>
      <w:r>
        <w:t>CASC) and external resear</w:t>
      </w:r>
      <w:r w:rsidR="0014212B">
        <w:t>chers.</w:t>
      </w:r>
    </w:p>
    <w:p w14:paraId="616ACAE1" w14:textId="4248D710" w:rsidR="0014212B" w:rsidRDefault="0014212B" w:rsidP="004C609F">
      <w:pPr>
        <w:pStyle w:val="ListParagraph"/>
        <w:numPr>
          <w:ilvl w:val="0"/>
          <w:numId w:val="6"/>
        </w:numPr>
      </w:pPr>
      <w:r>
        <w:t xml:space="preserve">Additionally, ability to identify and articulate emerging issues that affect or could affect the management, data analysis, evaluation, interpretation, and management principles in the context of climate change adaptation of </w:t>
      </w:r>
      <w:r w:rsidR="000D27B0">
        <w:t>T</w:t>
      </w:r>
      <w:r>
        <w:t>ribal communities.</w:t>
      </w:r>
    </w:p>
    <w:p w14:paraId="7F5D7BE2" w14:textId="610F4B88" w:rsidR="0014212B" w:rsidRDefault="0014212B" w:rsidP="004C609F">
      <w:pPr>
        <w:pStyle w:val="ListParagraph"/>
        <w:numPr>
          <w:ilvl w:val="0"/>
          <w:numId w:val="6"/>
        </w:numPr>
      </w:pPr>
      <w:r>
        <w:t>Ability to communicate and coordinate in both verbal and written form; ability to clearly and concisely write scientific reports, publications, correspondence, and other written communication.</w:t>
      </w:r>
    </w:p>
    <w:p w14:paraId="612064F5" w14:textId="6BAB24B8" w:rsidR="0014212B" w:rsidRDefault="0014212B" w:rsidP="004C609F">
      <w:pPr>
        <w:pStyle w:val="ListParagraph"/>
        <w:numPr>
          <w:ilvl w:val="0"/>
          <w:numId w:val="6"/>
        </w:numPr>
      </w:pPr>
      <w:r>
        <w:t xml:space="preserve">Knowledge of consensus building and group facilitation processes, thorough understanding of group dynamics, negotiation, mediation; and conciliation principles and techniques and skills in consensus building and facilitation.  Successful experience in the aforementioned processed and dynamics within </w:t>
      </w:r>
      <w:r w:rsidR="000D27B0">
        <w:t>T</w:t>
      </w:r>
      <w:r>
        <w:t>ribal communities is desirable.</w:t>
      </w:r>
    </w:p>
    <w:p w14:paraId="06313A40" w14:textId="7B6A7EE2" w:rsidR="002F584D" w:rsidRDefault="002F584D" w:rsidP="000D27B0">
      <w:pPr>
        <w:pStyle w:val="ListParagraph"/>
        <w:numPr>
          <w:ilvl w:val="0"/>
          <w:numId w:val="6"/>
        </w:numPr>
      </w:pPr>
      <w:r>
        <w:t>Indian/Native Alaskan employment preference</w:t>
      </w:r>
      <w:r w:rsidR="003B43F5">
        <w:t>:</w:t>
      </w:r>
      <w:r>
        <w:t xml:space="preserve">  As provided in the </w:t>
      </w:r>
      <w:r w:rsidR="009D3CA9">
        <w:t>NAFWS</w:t>
      </w:r>
      <w:r>
        <w:t xml:space="preserve"> Guide to Personnel Management and as authorized by federal law, the </w:t>
      </w:r>
      <w:r w:rsidR="009D3CA9">
        <w:t>NAFWS</w:t>
      </w:r>
      <w:r>
        <w:t xml:space="preserve"> will provide an employment preference to applicants who are enrolled members of a federally recognized Indian </w:t>
      </w:r>
      <w:r w:rsidR="000D27B0">
        <w:t>T</w:t>
      </w:r>
      <w:r>
        <w:t xml:space="preserve">ribe or an Alaskan village.  </w:t>
      </w:r>
    </w:p>
    <w:p w14:paraId="29946498" w14:textId="6F844B88" w:rsidR="002F584D" w:rsidRDefault="002F584D" w:rsidP="00BB0A23">
      <w:pPr>
        <w:pStyle w:val="ListParagraph"/>
        <w:numPr>
          <w:ilvl w:val="0"/>
          <w:numId w:val="6"/>
        </w:numPr>
      </w:pPr>
      <w:r>
        <w:t xml:space="preserve">Veteran employment preference.  As provided in the </w:t>
      </w:r>
      <w:r w:rsidR="009D3CA9">
        <w:t>NAFWS</w:t>
      </w:r>
      <w:r>
        <w:t xml:space="preserve"> Guide to Personnel Management and as authorized by federal law, the </w:t>
      </w:r>
      <w:r w:rsidR="009D3CA9">
        <w:t>NAFWS</w:t>
      </w:r>
      <w:r>
        <w:t xml:space="preserve"> will provide an employment preference to applicants who are veterans of the U.S. Armed Services.  </w:t>
      </w:r>
    </w:p>
    <w:p w14:paraId="3CE3EFAA" w14:textId="77777777" w:rsidR="002F584D" w:rsidRDefault="002F584D" w:rsidP="00BB0A23">
      <w:pPr>
        <w:pStyle w:val="ListParagraph"/>
        <w:numPr>
          <w:ilvl w:val="0"/>
          <w:numId w:val="6"/>
        </w:numPr>
      </w:pPr>
      <w:r>
        <w:t>Pre-requisite to receiving employment preference.  An applicant shall only receive the employment preference(s) if they demonstrate they possess the education and experience qualifications set forth herein.</w:t>
      </w:r>
    </w:p>
    <w:p w14:paraId="0F6E1B70" w14:textId="3719D9DE" w:rsidR="002F584D" w:rsidRPr="00251BFB" w:rsidRDefault="002F584D" w:rsidP="002F584D">
      <w:pPr>
        <w:rPr>
          <w:u w:val="single"/>
        </w:rPr>
      </w:pPr>
      <w:r w:rsidRPr="00251BFB">
        <w:rPr>
          <w:u w:val="single"/>
        </w:rPr>
        <w:t>SUPERVISION</w:t>
      </w:r>
      <w:r w:rsidR="00071A47">
        <w:rPr>
          <w:u w:val="single"/>
        </w:rPr>
        <w:t xml:space="preserve"> RECEIVED </w:t>
      </w:r>
    </w:p>
    <w:p w14:paraId="0E1F4087" w14:textId="5B443687" w:rsidR="002F584D" w:rsidRDefault="002F584D" w:rsidP="002F584D">
      <w:pPr>
        <w:pStyle w:val="ListParagraph"/>
        <w:numPr>
          <w:ilvl w:val="0"/>
          <w:numId w:val="4"/>
        </w:numPr>
      </w:pPr>
      <w:r>
        <w:t xml:space="preserve">The applicant is under the direct supervision of the </w:t>
      </w:r>
      <w:r w:rsidR="009D3CA9">
        <w:t xml:space="preserve">NAFWS </w:t>
      </w:r>
      <w:r w:rsidR="00323642">
        <w:t>Sr. TCRL</w:t>
      </w:r>
      <w:r>
        <w:t>.</w:t>
      </w:r>
    </w:p>
    <w:p w14:paraId="61F1F43D" w14:textId="03C103B9" w:rsidR="00071A47" w:rsidRDefault="00071A47" w:rsidP="00071A47">
      <w:pPr>
        <w:rPr>
          <w:u w:val="single"/>
        </w:rPr>
      </w:pPr>
      <w:r>
        <w:rPr>
          <w:u w:val="single"/>
        </w:rPr>
        <w:t>SUPERVISORY RESPONSIBILITIES</w:t>
      </w:r>
    </w:p>
    <w:p w14:paraId="34D35B1A" w14:textId="1480414E" w:rsidR="00071A47" w:rsidRPr="00071A47" w:rsidRDefault="00071A47" w:rsidP="00071A47">
      <w:pPr>
        <w:pStyle w:val="ListParagraph"/>
        <w:numPr>
          <w:ilvl w:val="0"/>
          <w:numId w:val="4"/>
        </w:numPr>
      </w:pPr>
      <w:r>
        <w:t xml:space="preserve">This is </w:t>
      </w:r>
      <w:r w:rsidR="00323642">
        <w:t xml:space="preserve">not </w:t>
      </w:r>
      <w:r>
        <w:t>a supervisor</w:t>
      </w:r>
      <w:r w:rsidR="00C65159">
        <w:t>y</w:t>
      </w:r>
      <w:r>
        <w:t xml:space="preserve"> position.  </w:t>
      </w:r>
    </w:p>
    <w:p w14:paraId="5FFB2E4B" w14:textId="77777777" w:rsidR="002F584D" w:rsidRPr="00251BFB" w:rsidRDefault="002F584D" w:rsidP="002F584D">
      <w:pPr>
        <w:rPr>
          <w:u w:val="single"/>
        </w:rPr>
      </w:pPr>
      <w:r w:rsidRPr="00251BFB">
        <w:rPr>
          <w:u w:val="single"/>
        </w:rPr>
        <w:t>COMPLEXITY</w:t>
      </w:r>
    </w:p>
    <w:p w14:paraId="422BD660" w14:textId="6CFECAB4" w:rsidR="002F584D" w:rsidRDefault="002F584D" w:rsidP="00251BFB">
      <w:pPr>
        <w:pStyle w:val="ListParagraph"/>
        <w:numPr>
          <w:ilvl w:val="0"/>
          <w:numId w:val="4"/>
        </w:numPr>
      </w:pPr>
      <w:r>
        <w:lastRenderedPageBreak/>
        <w:t xml:space="preserve">Applicant’s tasks involve working with and through many different groups with a wide diversity of interests to achieve the overall mission and goals of the </w:t>
      </w:r>
      <w:r w:rsidR="009D3CA9">
        <w:t>NAFWS</w:t>
      </w:r>
      <w:r w:rsidR="00071A47">
        <w:t xml:space="preserve"> and the BIA and USGS shared priorities around climate change and adaptability for Tribes.</w:t>
      </w:r>
    </w:p>
    <w:p w14:paraId="26CC06A1" w14:textId="3FD395D3" w:rsidR="002F584D" w:rsidRDefault="002F584D" w:rsidP="00251BFB">
      <w:pPr>
        <w:pStyle w:val="ListParagraph"/>
        <w:numPr>
          <w:ilvl w:val="0"/>
          <w:numId w:val="4"/>
        </w:numPr>
      </w:pPr>
      <w:r>
        <w:t xml:space="preserve">Applicant must be able to work effectively with the </w:t>
      </w:r>
      <w:r w:rsidR="009D3CA9">
        <w:t>NAFWS</w:t>
      </w:r>
      <w:r>
        <w:t xml:space="preserve"> membership</w:t>
      </w:r>
      <w:r w:rsidR="00071A47">
        <w:t>, Alaska Native Tribes and</w:t>
      </w:r>
      <w:r>
        <w:t xml:space="preserve"> assist them with issues or concern</w:t>
      </w:r>
    </w:p>
    <w:p w14:paraId="7C271B96" w14:textId="77777777" w:rsidR="002F584D" w:rsidRDefault="002F584D" w:rsidP="002F584D">
      <w:pPr>
        <w:pStyle w:val="ListParagraph"/>
        <w:numPr>
          <w:ilvl w:val="0"/>
          <w:numId w:val="4"/>
        </w:numPr>
      </w:pPr>
      <w:r>
        <w:t>All duties and actions of the applicant must be carried out in a manner that maintains harmonious working relations with the various interest groups.</w:t>
      </w:r>
    </w:p>
    <w:p w14:paraId="035A462D" w14:textId="77777777" w:rsidR="002F584D" w:rsidRPr="00251BFB" w:rsidRDefault="002F584D" w:rsidP="002F584D">
      <w:pPr>
        <w:rPr>
          <w:u w:val="single"/>
        </w:rPr>
      </w:pPr>
      <w:r w:rsidRPr="00251BFB">
        <w:rPr>
          <w:u w:val="single"/>
        </w:rPr>
        <w:t>PERSONAL CONTACTS</w:t>
      </w:r>
    </w:p>
    <w:p w14:paraId="3942E96A" w14:textId="3F26ED9B" w:rsidR="002F584D" w:rsidRDefault="002F584D" w:rsidP="00665F52">
      <w:pPr>
        <w:pStyle w:val="ListParagraph"/>
        <w:numPr>
          <w:ilvl w:val="0"/>
          <w:numId w:val="11"/>
        </w:numPr>
      </w:pPr>
      <w:r>
        <w:t xml:space="preserve">Internal contact with </w:t>
      </w:r>
      <w:r w:rsidR="009D3CA9">
        <w:t>NAFWS</w:t>
      </w:r>
      <w:r>
        <w:t xml:space="preserve"> membership, staff and Board of Directors occurs on a regular basis.</w:t>
      </w:r>
      <w:r w:rsidR="00C04DB1">
        <w:t xml:space="preserve">  Other contacts with various Tribal, federal</w:t>
      </w:r>
      <w:r w:rsidR="00C4081F">
        <w:t>,</w:t>
      </w:r>
      <w:r w:rsidR="00C04DB1">
        <w:t xml:space="preserve"> and state agencies will be on a frequent basis.</w:t>
      </w:r>
      <w:r>
        <w:t xml:space="preserve">  </w:t>
      </w:r>
    </w:p>
    <w:p w14:paraId="570162C5" w14:textId="77777777" w:rsidR="002F584D" w:rsidRPr="00251BFB" w:rsidRDefault="002F584D" w:rsidP="002F584D">
      <w:pPr>
        <w:rPr>
          <w:u w:val="single"/>
        </w:rPr>
      </w:pPr>
      <w:r w:rsidRPr="00251BFB">
        <w:rPr>
          <w:u w:val="single"/>
        </w:rPr>
        <w:t>PHYSICAL DEMANDS</w:t>
      </w:r>
    </w:p>
    <w:p w14:paraId="6B37028B" w14:textId="77777777" w:rsidR="002F584D" w:rsidRDefault="002F584D" w:rsidP="00665F52">
      <w:pPr>
        <w:pStyle w:val="ListParagraph"/>
        <w:numPr>
          <w:ilvl w:val="0"/>
          <w:numId w:val="11"/>
        </w:numPr>
      </w:pPr>
      <w:r>
        <w:t xml:space="preserve">This position requires a significant amount of travel which can be very demanding.  The majority of work time will be spent in an office environment and includes standard demands associated with this setting.  </w:t>
      </w:r>
      <w:r w:rsidR="00C04DB1">
        <w:t xml:space="preserve">Minimal lifting of office equipment, supplies and other work office environment items may be required.  A minimum of 20 pounds may be required to be lifted.  </w:t>
      </w:r>
      <w:r>
        <w:t>The incumbent must demonstrate flexibility and self-motivation.</w:t>
      </w:r>
      <w:r w:rsidR="004517C7">
        <w:t xml:space="preserve">  The incumbent must be able to perform physical activities associated with </w:t>
      </w:r>
      <w:r w:rsidR="004C609F">
        <w:t>fisheries and wildlife activities</w:t>
      </w:r>
      <w:r w:rsidR="004517C7">
        <w:t>.</w:t>
      </w:r>
    </w:p>
    <w:p w14:paraId="38698CAD" w14:textId="77777777" w:rsidR="002F584D" w:rsidRPr="00251BFB" w:rsidRDefault="002F584D" w:rsidP="002F584D">
      <w:pPr>
        <w:rPr>
          <w:u w:val="single"/>
        </w:rPr>
      </w:pPr>
      <w:r w:rsidRPr="00251BFB">
        <w:rPr>
          <w:u w:val="single"/>
        </w:rPr>
        <w:t>WORK ENVIRONMENT</w:t>
      </w:r>
    </w:p>
    <w:p w14:paraId="44469E31" w14:textId="1C353E6E" w:rsidR="002F584D" w:rsidRPr="0052720C" w:rsidRDefault="002F584D" w:rsidP="00665F52">
      <w:pPr>
        <w:pStyle w:val="ListParagraph"/>
        <w:numPr>
          <w:ilvl w:val="0"/>
          <w:numId w:val="11"/>
        </w:numPr>
      </w:pPr>
      <w:r>
        <w:t xml:space="preserve">The </w:t>
      </w:r>
      <w:r w:rsidR="006C6632">
        <w:t>Asst</w:t>
      </w:r>
      <w:r w:rsidR="002A04DF">
        <w:t>. TCRL is a full-time position with duty</w:t>
      </w:r>
      <w:r>
        <w:t xml:space="preserve"> station</w:t>
      </w:r>
      <w:r w:rsidR="002A04DF">
        <w:t xml:space="preserve"> to be Anchorage</w:t>
      </w:r>
      <w:r w:rsidR="00AD1130">
        <w:t>,</w:t>
      </w:r>
      <w:r w:rsidR="002A04DF">
        <w:t xml:space="preserve"> Fairbanks</w:t>
      </w:r>
      <w:r w:rsidR="00AD1130">
        <w:t>, or Juneau</w:t>
      </w:r>
      <w:r w:rsidR="002A04DF">
        <w:t>, AK</w:t>
      </w:r>
      <w:r>
        <w:t>.</w:t>
      </w:r>
      <w:r w:rsidR="00AD1130">
        <w:t xml:space="preserve"> Remote work may be possible</w:t>
      </w:r>
      <w:r w:rsidR="000827AE">
        <w:t xml:space="preserve"> with the approval of the NAFWS Executive Director</w:t>
      </w:r>
      <w:r w:rsidR="00AD1130">
        <w:t xml:space="preserve">. </w:t>
      </w:r>
      <w:r w:rsidR="002A04DF">
        <w:t xml:space="preserve">The </w:t>
      </w:r>
      <w:r w:rsidR="008C0B78">
        <w:t>Asst</w:t>
      </w:r>
      <w:r w:rsidR="002A04DF">
        <w:t xml:space="preserve">. TCRL’s work is divided among extension support (70%), research (20%), and coordination of other </w:t>
      </w:r>
      <w:r w:rsidR="0052720C">
        <w:t>T</w:t>
      </w:r>
      <w:r w:rsidR="002A04DF" w:rsidRPr="00580A0A">
        <w:t>ribal climate science liaisons nationwide (10%)</w:t>
      </w:r>
      <w:r w:rsidR="00AD1130">
        <w:t>.</w:t>
      </w:r>
    </w:p>
    <w:p w14:paraId="642F935E" w14:textId="77777777" w:rsidR="00CC574E" w:rsidRPr="00CC574E" w:rsidRDefault="00CC574E" w:rsidP="00C65C21">
      <w:pPr>
        <w:rPr>
          <w:u w:val="single"/>
        </w:rPr>
      </w:pPr>
      <w:r>
        <w:rPr>
          <w:u w:val="single"/>
        </w:rPr>
        <w:t>EMPLOYMENT REQUIREMENTS</w:t>
      </w:r>
    </w:p>
    <w:p w14:paraId="103567A0" w14:textId="6D74CB8D" w:rsidR="002F584D" w:rsidRDefault="00CC574E" w:rsidP="00C65C21">
      <w:r>
        <w:t>The Native American Fish and Wildlife Society is an Equal Opportunity Employer and does not discriminate in any personnel practice.  As provided in federal law, the NAFWS does provide employment preferences for Native Americans and veterans of U.S. Armed Services.</w:t>
      </w:r>
    </w:p>
    <w:p w14:paraId="6BD51CDF" w14:textId="77777777" w:rsidR="00C65C21" w:rsidRDefault="00CC574E" w:rsidP="00C65C21">
      <w:r>
        <w:t>Incumbent will be subject to a pre-employment background check</w:t>
      </w:r>
      <w:r w:rsidR="00B40064">
        <w:t xml:space="preserve"> </w:t>
      </w:r>
      <w:r>
        <w:t xml:space="preserve">and reference checks.  Must possess a valid Driver’s license.  </w:t>
      </w:r>
    </w:p>
    <w:p w14:paraId="69C1763E" w14:textId="2CB33E23" w:rsidR="00CC574E" w:rsidRDefault="00CC574E" w:rsidP="00C65C21">
      <w:r>
        <w:t xml:space="preserve">Will be required to serve a </w:t>
      </w:r>
      <w:r w:rsidR="006C6632">
        <w:t>90-day</w:t>
      </w:r>
      <w:r>
        <w:t xml:space="preserve"> probation period.</w:t>
      </w:r>
    </w:p>
    <w:p w14:paraId="3DE223A2" w14:textId="77777777" w:rsidR="00732CC4" w:rsidRDefault="00732CC4" w:rsidP="00732CC4"/>
    <w:p w14:paraId="277DC20A" w14:textId="77777777" w:rsidR="00945FB2" w:rsidRDefault="00945FB2" w:rsidP="00732CC4"/>
    <w:sectPr w:rsidR="00945F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F3382" w14:textId="77777777" w:rsidR="00190145" w:rsidRDefault="00190145" w:rsidP="004F439C">
      <w:pPr>
        <w:spacing w:after="0" w:line="240" w:lineRule="auto"/>
      </w:pPr>
      <w:r>
        <w:separator/>
      </w:r>
    </w:p>
  </w:endnote>
  <w:endnote w:type="continuationSeparator" w:id="0">
    <w:p w14:paraId="4A45E229" w14:textId="77777777" w:rsidR="00190145" w:rsidRDefault="00190145" w:rsidP="004F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738EA" w14:textId="774ADC50" w:rsidR="005F5944" w:rsidRDefault="005F5944">
    <w:pPr>
      <w:pStyle w:val="Footer"/>
    </w:pPr>
    <w:r>
      <w:t>V</w:t>
    </w:r>
    <w:r w:rsidR="004C609F">
      <w:t>1</w:t>
    </w:r>
    <w:r>
      <w:t>.</w:t>
    </w:r>
    <w:r w:rsidR="000827AE">
      <w:t>5.2022</w:t>
    </w:r>
    <w:r>
      <w:t xml:space="preserve"> </w:t>
    </w:r>
    <w:r w:rsidR="000827AE">
      <w:t>–</w:t>
    </w:r>
    <w:r>
      <w:t xml:space="preserve"> J</w:t>
    </w:r>
    <w:r w:rsidR="000827AE">
      <w:t>L.JT</w:t>
    </w:r>
  </w:p>
  <w:p w14:paraId="60BF2207" w14:textId="77777777" w:rsidR="005F5944" w:rsidRDefault="005F5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4C380" w14:textId="77777777" w:rsidR="00190145" w:rsidRDefault="00190145" w:rsidP="004F439C">
      <w:pPr>
        <w:spacing w:after="0" w:line="240" w:lineRule="auto"/>
      </w:pPr>
      <w:r>
        <w:separator/>
      </w:r>
    </w:p>
  </w:footnote>
  <w:footnote w:type="continuationSeparator" w:id="0">
    <w:p w14:paraId="368DC368" w14:textId="77777777" w:rsidR="00190145" w:rsidRDefault="00190145" w:rsidP="004F4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B40E8"/>
    <w:multiLevelType w:val="hybridMultilevel"/>
    <w:tmpl w:val="9A64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C7434D"/>
    <w:multiLevelType w:val="hybridMultilevel"/>
    <w:tmpl w:val="94282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782563"/>
    <w:multiLevelType w:val="hybridMultilevel"/>
    <w:tmpl w:val="008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F0868"/>
    <w:multiLevelType w:val="multilevel"/>
    <w:tmpl w:val="777414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271564"/>
    <w:multiLevelType w:val="hybridMultilevel"/>
    <w:tmpl w:val="83141256"/>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32669"/>
    <w:multiLevelType w:val="hybridMultilevel"/>
    <w:tmpl w:val="90C0A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865338"/>
    <w:multiLevelType w:val="hybridMultilevel"/>
    <w:tmpl w:val="C688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13688"/>
    <w:multiLevelType w:val="hybridMultilevel"/>
    <w:tmpl w:val="7F08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71FCE"/>
    <w:multiLevelType w:val="hybridMultilevel"/>
    <w:tmpl w:val="BD5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95BF6"/>
    <w:multiLevelType w:val="multilevel"/>
    <w:tmpl w:val="91F051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4B3BAD"/>
    <w:multiLevelType w:val="hybridMultilevel"/>
    <w:tmpl w:val="8780A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3421318">
    <w:abstractNumId w:val="6"/>
  </w:num>
  <w:num w:numId="2" w16cid:durableId="1299795919">
    <w:abstractNumId w:val="0"/>
  </w:num>
  <w:num w:numId="3" w16cid:durableId="688721824">
    <w:abstractNumId w:val="4"/>
  </w:num>
  <w:num w:numId="4" w16cid:durableId="470634209">
    <w:abstractNumId w:val="10"/>
  </w:num>
  <w:num w:numId="5" w16cid:durableId="1518889980">
    <w:abstractNumId w:val="7"/>
  </w:num>
  <w:num w:numId="6" w16cid:durableId="613710141">
    <w:abstractNumId w:val="1"/>
  </w:num>
  <w:num w:numId="7" w16cid:durableId="1519200991">
    <w:abstractNumId w:val="9"/>
  </w:num>
  <w:num w:numId="8" w16cid:durableId="1478259707">
    <w:abstractNumId w:val="3"/>
  </w:num>
  <w:num w:numId="9" w16cid:durableId="292518287">
    <w:abstractNumId w:val="8"/>
  </w:num>
  <w:num w:numId="10" w16cid:durableId="265311783">
    <w:abstractNumId w:val="5"/>
  </w:num>
  <w:num w:numId="11" w16cid:durableId="2078093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E4"/>
    <w:rsid w:val="00017D5A"/>
    <w:rsid w:val="00071A47"/>
    <w:rsid w:val="0007559E"/>
    <w:rsid w:val="000827AE"/>
    <w:rsid w:val="000D27B0"/>
    <w:rsid w:val="00130486"/>
    <w:rsid w:val="0013118C"/>
    <w:rsid w:val="00131B10"/>
    <w:rsid w:val="0014212B"/>
    <w:rsid w:val="001653EA"/>
    <w:rsid w:val="00182291"/>
    <w:rsid w:val="00182F10"/>
    <w:rsid w:val="00190145"/>
    <w:rsid w:val="001B4131"/>
    <w:rsid w:val="001B7968"/>
    <w:rsid w:val="001C52C6"/>
    <w:rsid w:val="001C7D11"/>
    <w:rsid w:val="00251BFB"/>
    <w:rsid w:val="00267776"/>
    <w:rsid w:val="002864B6"/>
    <w:rsid w:val="002A04DF"/>
    <w:rsid w:val="002D664D"/>
    <w:rsid w:val="002F584D"/>
    <w:rsid w:val="00302D4B"/>
    <w:rsid w:val="003048F2"/>
    <w:rsid w:val="00323642"/>
    <w:rsid w:val="00325751"/>
    <w:rsid w:val="00332C68"/>
    <w:rsid w:val="00335A70"/>
    <w:rsid w:val="003543A4"/>
    <w:rsid w:val="003A48A9"/>
    <w:rsid w:val="003A4EE7"/>
    <w:rsid w:val="003B43F5"/>
    <w:rsid w:val="003C4B3E"/>
    <w:rsid w:val="003E216B"/>
    <w:rsid w:val="003E7B4B"/>
    <w:rsid w:val="00442781"/>
    <w:rsid w:val="004517C7"/>
    <w:rsid w:val="00477DC0"/>
    <w:rsid w:val="004C609F"/>
    <w:rsid w:val="004F439C"/>
    <w:rsid w:val="0052328C"/>
    <w:rsid w:val="005247A5"/>
    <w:rsid w:val="0052720C"/>
    <w:rsid w:val="005518DE"/>
    <w:rsid w:val="00571D48"/>
    <w:rsid w:val="00580A0A"/>
    <w:rsid w:val="0058400A"/>
    <w:rsid w:val="005B09A5"/>
    <w:rsid w:val="005F5944"/>
    <w:rsid w:val="00604338"/>
    <w:rsid w:val="006123E4"/>
    <w:rsid w:val="00652AD7"/>
    <w:rsid w:val="00665F52"/>
    <w:rsid w:val="006771C3"/>
    <w:rsid w:val="006A5B42"/>
    <w:rsid w:val="006B2ED9"/>
    <w:rsid w:val="006C6632"/>
    <w:rsid w:val="006E365B"/>
    <w:rsid w:val="00710706"/>
    <w:rsid w:val="00721A0D"/>
    <w:rsid w:val="00732CC4"/>
    <w:rsid w:val="007345E2"/>
    <w:rsid w:val="00750A60"/>
    <w:rsid w:val="0075302C"/>
    <w:rsid w:val="00755CB1"/>
    <w:rsid w:val="0078141A"/>
    <w:rsid w:val="007912B1"/>
    <w:rsid w:val="007A352E"/>
    <w:rsid w:val="007D00DC"/>
    <w:rsid w:val="007E4837"/>
    <w:rsid w:val="00890C7D"/>
    <w:rsid w:val="008C0B78"/>
    <w:rsid w:val="008E2F3C"/>
    <w:rsid w:val="00907632"/>
    <w:rsid w:val="00915F68"/>
    <w:rsid w:val="00945FB2"/>
    <w:rsid w:val="00947C1E"/>
    <w:rsid w:val="0095766D"/>
    <w:rsid w:val="00980981"/>
    <w:rsid w:val="00984C26"/>
    <w:rsid w:val="009C58AA"/>
    <w:rsid w:val="009D3CA9"/>
    <w:rsid w:val="00A63D8C"/>
    <w:rsid w:val="00A85EB7"/>
    <w:rsid w:val="00AB5AC0"/>
    <w:rsid w:val="00AD1130"/>
    <w:rsid w:val="00B05C27"/>
    <w:rsid w:val="00B11AB9"/>
    <w:rsid w:val="00B40064"/>
    <w:rsid w:val="00B66F4D"/>
    <w:rsid w:val="00BB0A23"/>
    <w:rsid w:val="00BB18F4"/>
    <w:rsid w:val="00BF3E63"/>
    <w:rsid w:val="00BF775F"/>
    <w:rsid w:val="00C04DB1"/>
    <w:rsid w:val="00C07DCE"/>
    <w:rsid w:val="00C254DF"/>
    <w:rsid w:val="00C4081F"/>
    <w:rsid w:val="00C65159"/>
    <w:rsid w:val="00C65C21"/>
    <w:rsid w:val="00C7057D"/>
    <w:rsid w:val="00C75BF5"/>
    <w:rsid w:val="00CC34EE"/>
    <w:rsid w:val="00CC574E"/>
    <w:rsid w:val="00CD4B8F"/>
    <w:rsid w:val="00CF425F"/>
    <w:rsid w:val="00D2077F"/>
    <w:rsid w:val="00D22465"/>
    <w:rsid w:val="00D44015"/>
    <w:rsid w:val="00DF0F06"/>
    <w:rsid w:val="00E02353"/>
    <w:rsid w:val="00E02BD4"/>
    <w:rsid w:val="00E15571"/>
    <w:rsid w:val="00E35EE4"/>
    <w:rsid w:val="00E460D4"/>
    <w:rsid w:val="00E71283"/>
    <w:rsid w:val="00E93C31"/>
    <w:rsid w:val="00EE4A61"/>
    <w:rsid w:val="00F127B2"/>
    <w:rsid w:val="00F85517"/>
    <w:rsid w:val="00FC0C7C"/>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EB563"/>
  <w15:chartTrackingRefBased/>
  <w15:docId w15:val="{F0511C2B-FBE9-469B-8E0A-5CCF5679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68"/>
    <w:pPr>
      <w:ind w:left="720"/>
      <w:contextualSpacing/>
    </w:pPr>
  </w:style>
  <w:style w:type="paragraph" w:styleId="NoSpacing">
    <w:name w:val="No Spacing"/>
    <w:uiPriority w:val="1"/>
    <w:qFormat/>
    <w:rsid w:val="00732CC4"/>
    <w:pPr>
      <w:spacing w:after="0" w:line="240" w:lineRule="auto"/>
    </w:pPr>
  </w:style>
  <w:style w:type="paragraph" w:styleId="Header">
    <w:name w:val="header"/>
    <w:basedOn w:val="Normal"/>
    <w:link w:val="HeaderChar"/>
    <w:uiPriority w:val="99"/>
    <w:unhideWhenUsed/>
    <w:rsid w:val="004F4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39C"/>
  </w:style>
  <w:style w:type="paragraph" w:styleId="Footer">
    <w:name w:val="footer"/>
    <w:basedOn w:val="Normal"/>
    <w:link w:val="FooterChar"/>
    <w:uiPriority w:val="99"/>
    <w:unhideWhenUsed/>
    <w:rsid w:val="004F4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39C"/>
  </w:style>
  <w:style w:type="paragraph" w:styleId="BalloonText">
    <w:name w:val="Balloon Text"/>
    <w:basedOn w:val="Normal"/>
    <w:link w:val="BalloonTextChar"/>
    <w:uiPriority w:val="99"/>
    <w:semiHidden/>
    <w:unhideWhenUsed/>
    <w:rsid w:val="00E15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71"/>
    <w:rPr>
      <w:rFonts w:ascii="Segoe UI" w:hAnsi="Segoe UI" w:cs="Segoe UI"/>
      <w:sz w:val="18"/>
      <w:szCs w:val="18"/>
    </w:rPr>
  </w:style>
  <w:style w:type="paragraph" w:styleId="NormalWeb">
    <w:name w:val="Normal (Web)"/>
    <w:basedOn w:val="Normal"/>
    <w:uiPriority w:val="99"/>
    <w:semiHidden/>
    <w:unhideWhenUsed/>
    <w:rsid w:val="00E712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1283"/>
    <w:rPr>
      <w:b/>
      <w:bCs/>
    </w:rPr>
  </w:style>
  <w:style w:type="paragraph" w:customStyle="1" w:styleId="or">
    <w:name w:val="or"/>
    <w:basedOn w:val="Normal"/>
    <w:rsid w:val="00E7128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0981"/>
    <w:rPr>
      <w:sz w:val="16"/>
      <w:szCs w:val="16"/>
    </w:rPr>
  </w:style>
  <w:style w:type="paragraph" w:styleId="CommentText">
    <w:name w:val="annotation text"/>
    <w:basedOn w:val="Normal"/>
    <w:link w:val="CommentTextChar"/>
    <w:uiPriority w:val="99"/>
    <w:semiHidden/>
    <w:unhideWhenUsed/>
    <w:rsid w:val="00980981"/>
    <w:pPr>
      <w:spacing w:line="240" w:lineRule="auto"/>
    </w:pPr>
    <w:rPr>
      <w:sz w:val="20"/>
      <w:szCs w:val="20"/>
    </w:rPr>
  </w:style>
  <w:style w:type="character" w:customStyle="1" w:styleId="CommentTextChar">
    <w:name w:val="Comment Text Char"/>
    <w:basedOn w:val="DefaultParagraphFont"/>
    <w:link w:val="CommentText"/>
    <w:uiPriority w:val="99"/>
    <w:semiHidden/>
    <w:rsid w:val="00980981"/>
    <w:rPr>
      <w:sz w:val="20"/>
      <w:szCs w:val="20"/>
    </w:rPr>
  </w:style>
  <w:style w:type="paragraph" w:styleId="CommentSubject">
    <w:name w:val="annotation subject"/>
    <w:basedOn w:val="CommentText"/>
    <w:next w:val="CommentText"/>
    <w:link w:val="CommentSubjectChar"/>
    <w:uiPriority w:val="99"/>
    <w:semiHidden/>
    <w:unhideWhenUsed/>
    <w:rsid w:val="00980981"/>
    <w:rPr>
      <w:b/>
      <w:bCs/>
    </w:rPr>
  </w:style>
  <w:style w:type="character" w:customStyle="1" w:styleId="CommentSubjectChar">
    <w:name w:val="Comment Subject Char"/>
    <w:basedOn w:val="CommentTextChar"/>
    <w:link w:val="CommentSubject"/>
    <w:uiPriority w:val="99"/>
    <w:semiHidden/>
    <w:rsid w:val="00980981"/>
    <w:rPr>
      <w:b/>
      <w:bCs/>
      <w:sz w:val="20"/>
      <w:szCs w:val="20"/>
    </w:rPr>
  </w:style>
  <w:style w:type="paragraph" w:styleId="Revision">
    <w:name w:val="Revision"/>
    <w:hidden/>
    <w:uiPriority w:val="99"/>
    <w:semiHidden/>
    <w:rsid w:val="00755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0738471">
      <w:bodyDiv w:val="1"/>
      <w:marLeft w:val="0"/>
      <w:marRight w:val="0"/>
      <w:marTop w:val="0"/>
      <w:marBottom w:val="0"/>
      <w:divBdr>
        <w:top w:val="none" w:sz="0" w:space="0" w:color="auto"/>
        <w:left w:val="none" w:sz="0" w:space="0" w:color="auto"/>
        <w:bottom w:val="none" w:sz="0" w:space="0" w:color="auto"/>
        <w:right w:val="none" w:sz="0" w:space="0" w:color="auto"/>
      </w:divBdr>
    </w:div>
    <w:div w:id="15705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168A-D85B-3940-954B-F2E6B60B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6736</Characters>
  <Application>Microsoft Office Word</Application>
  <DocSecurity>0</DocSecurity>
  <Lines>100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Thorstenson</dc:creator>
  <cp:keywords/>
  <dc:description/>
  <cp:lastModifiedBy>McKayla Lee</cp:lastModifiedBy>
  <cp:revision>2</cp:revision>
  <cp:lastPrinted>2019-08-14T14:40:00Z</cp:lastPrinted>
  <dcterms:created xsi:type="dcterms:W3CDTF">2024-04-29T22:15:00Z</dcterms:created>
  <dcterms:modified xsi:type="dcterms:W3CDTF">2024-04-29T22:15:00Z</dcterms:modified>
</cp:coreProperties>
</file>